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67" w:rsidRDefault="00E46967">
      <w:pPr>
        <w:wordWrap w:val="0"/>
        <w:spacing w:line="280" w:lineRule="exact"/>
        <w:jc w:val="right"/>
      </w:pPr>
    </w:p>
    <w:p w:rsidR="00E46967" w:rsidRDefault="00706163">
      <w:pPr>
        <w:spacing w:line="280" w:lineRule="exact"/>
        <w:jc w:val="right"/>
      </w:pPr>
      <w:r>
        <w:t>各院適用：</w:t>
      </w:r>
      <w:r w:rsidRPr="00BD0D92">
        <w:rPr>
          <w:color w:val="000000" w:themeColor="text1"/>
        </w:rPr>
        <w:t>10</w:t>
      </w:r>
      <w:r w:rsidR="00C5293B" w:rsidRPr="00BD0D92">
        <w:rPr>
          <w:rFonts w:hint="eastAsia"/>
          <w:color w:val="000000" w:themeColor="text1"/>
        </w:rPr>
        <w:t>9</w:t>
      </w:r>
      <w:r w:rsidRPr="00BD0D92">
        <w:rPr>
          <w:color w:val="000000" w:themeColor="text1"/>
        </w:rPr>
        <w:t>.0</w:t>
      </w:r>
      <w:r w:rsidR="00C5293B" w:rsidRPr="00BD0D92">
        <w:rPr>
          <w:rFonts w:hint="eastAsia"/>
          <w:color w:val="000000" w:themeColor="text1"/>
        </w:rPr>
        <w:t>5</w:t>
      </w:r>
      <w:r w:rsidRPr="00BD0D92">
        <w:rPr>
          <w:color w:val="000000" w:themeColor="text1"/>
        </w:rPr>
        <w:t>.2</w:t>
      </w:r>
      <w:r w:rsidR="00CF723A">
        <w:rPr>
          <w:rFonts w:hint="eastAsia"/>
          <w:color w:val="000000" w:themeColor="text1"/>
        </w:rPr>
        <w:t>2</w:t>
      </w:r>
      <w:r w:rsidRPr="00BD0D92">
        <w:rPr>
          <w:color w:val="000000" w:themeColor="text1"/>
        </w:rPr>
        <w:t>版</w:t>
      </w:r>
    </w:p>
    <w:tbl>
      <w:tblPr>
        <w:tblW w:w="108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8"/>
        <w:gridCol w:w="5470"/>
      </w:tblGrid>
      <w:tr w:rsidR="00E46967">
        <w:trPr>
          <w:cantSplit/>
          <w:jc w:val="center"/>
        </w:trPr>
        <w:tc>
          <w:tcPr>
            <w:tcW w:w="10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967" w:rsidRDefault="00706163" w:rsidP="00B06244">
            <w:pPr>
              <w:spacing w:line="400" w:lineRule="exact"/>
              <w:jc w:val="center"/>
            </w:pPr>
            <w:r>
              <w:rPr>
                <w:rFonts w:eastAsia="標楷體"/>
                <w:sz w:val="32"/>
                <w:szCs w:val="32"/>
                <w:u w:val="single"/>
              </w:rPr>
              <w:t>＿＿</w:t>
            </w:r>
            <w:r w:rsidR="0090672C">
              <w:rPr>
                <w:rFonts w:eastAsia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標楷體"/>
                <w:sz w:val="32"/>
                <w:szCs w:val="32"/>
                <w:u w:val="single"/>
              </w:rPr>
              <w:t>＿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>學系</w:t>
            </w:r>
            <w:r>
              <w:rPr>
                <w:rFonts w:eastAsia="標楷體"/>
                <w:sz w:val="32"/>
                <w:szCs w:val="32"/>
              </w:rPr>
              <w:t>(</w:t>
            </w:r>
            <w:r>
              <w:rPr>
                <w:rFonts w:eastAsia="標楷體"/>
                <w:sz w:val="32"/>
                <w:szCs w:val="32"/>
              </w:rPr>
              <w:t>學位學程</w:t>
            </w:r>
            <w:r>
              <w:rPr>
                <w:rFonts w:eastAsia="標楷體"/>
                <w:sz w:val="32"/>
                <w:szCs w:val="32"/>
              </w:rPr>
              <w:t>)</w:t>
            </w:r>
            <w:r w:rsidR="00B06244" w:rsidRPr="00B06244">
              <w:rPr>
                <w:rFonts w:eastAsia="標楷體" w:hint="eastAsia"/>
                <w:b/>
                <w:color w:val="FF0000"/>
                <w:sz w:val="32"/>
                <w:szCs w:val="32"/>
              </w:rPr>
              <w:t>進修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學士班</w:t>
            </w:r>
            <w:r>
              <w:rPr>
                <w:rFonts w:eastAsia="標楷體"/>
                <w:sz w:val="32"/>
                <w:szCs w:val="32"/>
              </w:rPr>
              <w:t>學生畢業條件明細表</w:t>
            </w:r>
            <w:r w:rsidR="0090672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90672C">
              <w:rPr>
                <w:rFonts w:eastAsia="標楷體"/>
              </w:rPr>
              <w:t>(</w:t>
            </w:r>
            <w:r w:rsidRPr="0090672C">
              <w:rPr>
                <w:rFonts w:eastAsia="標楷體"/>
                <w:b/>
                <w:color w:val="FF0000"/>
              </w:rPr>
              <w:t>1</w:t>
            </w:r>
            <w:r w:rsidR="00C5293B" w:rsidRPr="0090672C">
              <w:rPr>
                <w:rFonts w:eastAsia="標楷體" w:hint="eastAsia"/>
                <w:b/>
                <w:color w:val="FF0000"/>
              </w:rPr>
              <w:t>10</w:t>
            </w:r>
            <w:r w:rsidRPr="0090672C">
              <w:rPr>
                <w:rFonts w:eastAsia="標楷體"/>
              </w:rPr>
              <w:t>學年度起入學適用</w:t>
            </w:r>
            <w:r w:rsidRPr="0090672C">
              <w:rPr>
                <w:rFonts w:eastAsia="標楷體"/>
              </w:rPr>
              <w:t>)</w:t>
            </w:r>
          </w:p>
        </w:tc>
      </w:tr>
      <w:tr w:rsidR="00E46967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967" w:rsidRDefault="007061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目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967" w:rsidRDefault="00706163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目</w:t>
            </w:r>
          </w:p>
        </w:tc>
      </w:tr>
      <w:tr w:rsidR="005B3AA8" w:rsidTr="00B75438">
        <w:trPr>
          <w:cantSplit/>
          <w:trHeight w:val="13183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3AA8" w:rsidRDefault="005B3AA8" w:rsidP="00B7543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一、修業年限：</w:t>
            </w:r>
          </w:p>
          <w:p w:rsidR="005B3AA8" w:rsidRDefault="005B3AA8" w:rsidP="00B75438">
            <w:pPr>
              <w:spacing w:line="240" w:lineRule="exact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color w:val="000000"/>
              </w:rPr>
              <w:t>最低修業年限：四</w:t>
            </w:r>
            <w:r w:rsidR="00CF723A">
              <w:rPr>
                <w:rFonts w:eastAsia="標楷體" w:hint="eastAsia"/>
                <w:color w:val="000000"/>
              </w:rPr>
              <w:t>至五</w:t>
            </w:r>
            <w:r>
              <w:rPr>
                <w:rFonts w:eastAsia="標楷體"/>
                <w:color w:val="000000"/>
              </w:rPr>
              <w:t>年</w:t>
            </w:r>
          </w:p>
          <w:p w:rsidR="005B3AA8" w:rsidRDefault="005B3AA8" w:rsidP="00B75438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可延長修業二年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不包括休學二年</w:t>
            </w:r>
            <w:r>
              <w:rPr>
                <w:rFonts w:eastAsia="標楷體"/>
              </w:rPr>
              <w:t>)</w:t>
            </w:r>
          </w:p>
          <w:p w:rsidR="005B3AA8" w:rsidRDefault="005B3AA8" w:rsidP="00B75438">
            <w:pPr>
              <w:spacing w:beforeLines="25" w:before="90" w:line="240" w:lineRule="exact"/>
              <w:ind w:left="482" w:hanging="482"/>
            </w:pPr>
            <w:r>
              <w:rPr>
                <w:rFonts w:eastAsia="標楷體"/>
              </w:rPr>
              <w:t>二、應修最低畢業總學分數：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</w:rPr>
              <w:t>學分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不含體育課程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。</w:t>
            </w:r>
          </w:p>
          <w:p w:rsidR="007E324B" w:rsidRDefault="005B3AA8" w:rsidP="00B75438">
            <w:pPr>
              <w:spacing w:beforeLines="25" w:before="90" w:line="24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/>
              </w:rPr>
              <w:t>三、校必修課程及學分數：</w:t>
            </w:r>
          </w:p>
          <w:p w:rsidR="005B3AA8" w:rsidRPr="007E324B" w:rsidRDefault="005B3AA8" w:rsidP="00B75438">
            <w:pPr>
              <w:spacing w:beforeLines="25" w:before="90" w:line="240" w:lineRule="exact"/>
              <w:ind w:left="369" w:hanging="369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一</w:t>
            </w:r>
            <w:r>
              <w:rPr>
                <w:rFonts w:eastAsia="標楷體"/>
                <w:color w:val="000000"/>
              </w:rPr>
              <w:t>)</w:t>
            </w:r>
            <w:r w:rsidRPr="00C467DE">
              <w:rPr>
                <w:rFonts w:eastAsia="標楷體"/>
                <w:color w:val="000000"/>
                <w:kern w:val="0"/>
              </w:rPr>
              <w:t>體育課程：必修</w:t>
            </w:r>
            <w:r w:rsidRPr="00C467DE">
              <w:rPr>
                <w:rFonts w:eastAsia="標楷體" w:hint="eastAsia"/>
                <w:color w:val="000000"/>
                <w:kern w:val="0"/>
              </w:rPr>
              <w:t>4</w:t>
            </w:r>
            <w:r w:rsidRPr="00C467DE">
              <w:rPr>
                <w:rFonts w:eastAsia="標楷體" w:hint="eastAsia"/>
                <w:color w:val="000000"/>
                <w:kern w:val="0"/>
              </w:rPr>
              <w:t>學分</w:t>
            </w:r>
            <w:r w:rsidRPr="00C467DE">
              <w:rPr>
                <w:rFonts w:eastAsia="標楷體"/>
                <w:color w:val="000000"/>
                <w:kern w:val="0"/>
              </w:rPr>
              <w:t>，不計入畢業學分。運動績優生另依體育室相關規定辦理。</w:t>
            </w:r>
          </w:p>
          <w:p w:rsidR="005B3AA8" w:rsidRDefault="005B3AA8" w:rsidP="00B06244">
            <w:pPr>
              <w:spacing w:beforeLines="25" w:before="90" w:line="240" w:lineRule="exact"/>
              <w:ind w:left="369" w:hanging="369"/>
              <w:jc w:val="both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通識課程：</w:t>
            </w:r>
            <w:r w:rsidRPr="00E635DD">
              <w:rPr>
                <w:rFonts w:eastAsia="標楷體"/>
                <w:color w:val="000000" w:themeColor="text1"/>
              </w:rPr>
              <w:t>28</w:t>
            </w:r>
            <w:r>
              <w:rPr>
                <w:rFonts w:eastAsia="標楷體"/>
              </w:rPr>
              <w:t>學分</w:t>
            </w:r>
            <w:r>
              <w:rPr>
                <w:rFonts w:eastAsia="標楷體"/>
                <w:color w:val="000000"/>
              </w:rPr>
              <w:t>。</w:t>
            </w:r>
            <w:r w:rsidR="00421FB0" w:rsidRPr="003C29BB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421FB0" w:rsidRPr="003C29BB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課程分類請參閱選課系統</w:t>
            </w:r>
            <w:r w:rsidR="00421FB0" w:rsidRPr="003C29BB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:rsidR="00B75438" w:rsidRDefault="007E324B" w:rsidP="00B75438">
            <w:pPr>
              <w:spacing w:beforeLines="25" w:before="90" w:line="240" w:lineRule="exact"/>
              <w:ind w:left="180" w:hangingChars="75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核心素養課程</w:t>
            </w:r>
            <w:r w:rsidR="00B75438" w:rsidRPr="00BB1AA1">
              <w:rPr>
                <w:rFonts w:eastAsia="標楷體" w:hint="eastAsia"/>
              </w:rPr>
              <w:t>：</w:t>
            </w:r>
            <w:r w:rsidR="00F348A6">
              <w:rPr>
                <w:rFonts w:eastAsia="標楷體" w:hint="eastAsia"/>
              </w:rPr>
              <w:t>共</w:t>
            </w:r>
            <w:r w:rsidR="00BC72CB">
              <w:rPr>
                <w:rFonts w:eastAsia="標楷體" w:hint="eastAsia"/>
              </w:rPr>
              <w:t>10</w:t>
            </w:r>
            <w:r w:rsidR="00BC72CB">
              <w:rPr>
                <w:rFonts w:eastAsia="標楷體" w:hint="eastAsia"/>
              </w:rPr>
              <w:t>類</w:t>
            </w:r>
            <w:r w:rsidR="00F348A6"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學分</w:t>
            </w:r>
            <w:r w:rsidR="00B75438">
              <w:rPr>
                <w:rFonts w:eastAsia="標楷體" w:hint="eastAsia"/>
              </w:rPr>
              <w:t>。</w:t>
            </w:r>
          </w:p>
          <w:p w:rsidR="007E324B" w:rsidRDefault="00913AB0" w:rsidP="00913AB0">
            <w:pPr>
              <w:spacing w:line="240" w:lineRule="exact"/>
              <w:ind w:leftChars="75" w:left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本系</w:t>
            </w:r>
            <w:r>
              <w:rPr>
                <w:rFonts w:ascii="標楷體" w:eastAsia="標楷體" w:hAnsi="標楷體" w:hint="eastAsia"/>
              </w:rPr>
              <w:t>免修「</w:t>
            </w:r>
            <w:r>
              <w:rPr>
                <w:rFonts w:eastAsia="標楷體" w:hint="eastAsia"/>
              </w:rPr>
              <w:t>資訊素養</w:t>
            </w:r>
            <w:r>
              <w:rPr>
                <w:rFonts w:ascii="標楷體" w:eastAsia="標楷體" w:hAnsi="標楷體" w:hint="eastAsia"/>
              </w:rPr>
              <w:t>」課程</w:t>
            </w:r>
            <w:r>
              <w:rPr>
                <w:rFonts w:eastAsia="標楷體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學生</w:t>
            </w:r>
            <w:r>
              <w:rPr>
                <w:rFonts w:eastAsia="標楷體"/>
                <w:color w:val="000000"/>
              </w:rPr>
              <w:t>如修習，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可以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不可</w:t>
            </w:r>
            <w:r>
              <w:rPr>
                <w:rFonts w:eastAsia="標楷體" w:hint="eastAsia"/>
                <w:color w:val="000000"/>
              </w:rPr>
              <w:t>以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8748D2">
              <w:rPr>
                <w:rFonts w:eastAsia="標楷體"/>
                <w:color w:val="808080" w:themeColor="background1" w:themeShade="80"/>
                <w:sz w:val="20"/>
                <w:szCs w:val="20"/>
              </w:rPr>
              <w:t>請勾選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</w:rPr>
              <w:t>採計為</w:t>
            </w:r>
            <w:r>
              <w:rPr>
                <w:rFonts w:eastAsia="標楷體" w:hint="eastAsia"/>
                <w:color w:val="000000"/>
              </w:rPr>
              <w:t>通識</w:t>
            </w:r>
            <w:r>
              <w:rPr>
                <w:rFonts w:eastAsia="標楷體"/>
                <w:color w:val="000000"/>
              </w:rPr>
              <w:t>畢業學分</w:t>
            </w:r>
            <w:r w:rsidR="007E324B">
              <w:rPr>
                <w:rFonts w:eastAsia="標楷體"/>
                <w:color w:val="000000"/>
              </w:rPr>
              <w:t>。</w:t>
            </w:r>
          </w:p>
          <w:p w:rsidR="007E324B" w:rsidRDefault="00E635DD" w:rsidP="00B75438">
            <w:pPr>
              <w:spacing w:beforeLines="25" w:before="90"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語文素養課程</w:t>
            </w:r>
            <w:r>
              <w:rPr>
                <w:rFonts w:eastAsia="標楷體"/>
              </w:rPr>
              <w:t>：</w:t>
            </w:r>
            <w:r w:rsidR="00570E5B"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學分</w:t>
            </w:r>
          </w:p>
          <w:p w:rsidR="005B3AA8" w:rsidRDefault="00E635DD" w:rsidP="00B75438">
            <w:pPr>
              <w:spacing w:line="240" w:lineRule="exact"/>
              <w:ind w:leftChars="100" w:left="240"/>
            </w:pPr>
            <w:r>
              <w:rPr>
                <w:rFonts w:eastAsia="標楷體" w:hint="eastAsia"/>
              </w:rPr>
              <w:t>(1)</w:t>
            </w:r>
            <w:r w:rsidR="005B3AA8">
              <w:rPr>
                <w:rFonts w:eastAsia="標楷體"/>
                <w:color w:val="000000"/>
              </w:rPr>
              <w:t>大學國文</w:t>
            </w:r>
            <w:r w:rsidR="005B3AA8">
              <w:rPr>
                <w:rFonts w:eastAsia="標楷體"/>
                <w:color w:val="000000"/>
              </w:rPr>
              <w:t>4</w:t>
            </w:r>
            <w:r w:rsidR="005B3AA8">
              <w:rPr>
                <w:rFonts w:eastAsia="標楷體"/>
                <w:color w:val="000000"/>
              </w:rPr>
              <w:t>學分。</w:t>
            </w:r>
          </w:p>
          <w:p w:rsidR="005B3AA8" w:rsidRDefault="00E635DD" w:rsidP="00B75438">
            <w:pPr>
              <w:spacing w:line="240" w:lineRule="exact"/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 w:rsidR="005B3AA8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)</w:t>
            </w:r>
            <w:r w:rsidR="00264DE3">
              <w:rPr>
                <w:rFonts w:eastAsia="標楷體" w:hint="eastAsia"/>
              </w:rPr>
              <w:t>外國語文</w:t>
            </w:r>
            <w:r>
              <w:rPr>
                <w:rFonts w:eastAsia="標楷體" w:hint="eastAsia"/>
              </w:rPr>
              <w:t>4</w:t>
            </w:r>
            <w:r w:rsidR="00264DE3">
              <w:rPr>
                <w:rFonts w:eastAsia="標楷體" w:hint="eastAsia"/>
              </w:rPr>
              <w:t>至</w:t>
            </w:r>
            <w:r w:rsidR="00264DE3">
              <w:rPr>
                <w:rFonts w:eastAsia="標楷體" w:hint="eastAsia"/>
              </w:rPr>
              <w:t>6</w:t>
            </w:r>
            <w:r w:rsidR="00264DE3">
              <w:rPr>
                <w:rFonts w:eastAsia="標楷體" w:hint="eastAsia"/>
              </w:rPr>
              <w:t>學分</w:t>
            </w:r>
            <w:r w:rsidR="008748D2">
              <w:rPr>
                <w:rFonts w:eastAsia="標楷體" w:hint="eastAsia"/>
              </w:rPr>
              <w:t xml:space="preserve"> </w:t>
            </w:r>
            <w:r w:rsidR="008748D2"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8748D2" w:rsidRPr="008748D2">
              <w:rPr>
                <w:rFonts w:eastAsia="標楷體"/>
                <w:color w:val="808080" w:themeColor="background1" w:themeShade="80"/>
                <w:sz w:val="20"/>
                <w:szCs w:val="20"/>
              </w:rPr>
              <w:t>請勾選</w:t>
            </w:r>
            <w:r w:rsidR="008748D2"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:rsidR="00264DE3" w:rsidRDefault="00264DE3" w:rsidP="00B75438">
            <w:pPr>
              <w:spacing w:line="240" w:lineRule="exact"/>
              <w:ind w:leftChars="225" w:left="5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□大</w:t>
            </w:r>
            <w:r w:rsidR="00CF723A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英文</w:t>
            </w:r>
            <w:r w:rsidRPr="00264DE3">
              <w:rPr>
                <w:rFonts w:eastAsia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264DE3" w:rsidRDefault="00264DE3" w:rsidP="00B75438">
            <w:pPr>
              <w:spacing w:line="240" w:lineRule="exact"/>
              <w:ind w:leftChars="225" w:left="5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37F8C">
              <w:rPr>
                <w:rFonts w:ascii="標楷體" w:eastAsia="標楷體" w:hAnsi="標楷體" w:hint="eastAsia"/>
                <w:color w:val="000000"/>
              </w:rPr>
              <w:t>大</w:t>
            </w:r>
            <w:r w:rsidR="00CF723A">
              <w:rPr>
                <w:rFonts w:ascii="標楷體" w:eastAsia="標楷體" w:hAnsi="標楷體" w:hint="eastAsia"/>
                <w:color w:val="000000"/>
              </w:rPr>
              <w:t>一</w:t>
            </w:r>
            <w:r w:rsidR="00437F8C">
              <w:rPr>
                <w:rFonts w:ascii="標楷體" w:eastAsia="標楷體" w:hAnsi="標楷體" w:hint="eastAsia"/>
                <w:color w:val="000000"/>
              </w:rPr>
              <w:t>英文</w:t>
            </w:r>
            <w:r w:rsidR="00437F8C" w:rsidRPr="00264DE3">
              <w:rPr>
                <w:rFonts w:eastAsia="標楷體"/>
                <w:color w:val="000000"/>
              </w:rPr>
              <w:t>4</w:t>
            </w:r>
            <w:r w:rsidR="00437F8C">
              <w:rPr>
                <w:rFonts w:ascii="標楷體" w:eastAsia="標楷體" w:hAnsi="標楷體" w:hint="eastAsia"/>
                <w:color w:val="000000"/>
              </w:rPr>
              <w:t>學分＋</w:t>
            </w:r>
            <w:r>
              <w:rPr>
                <w:rFonts w:ascii="標楷體" w:eastAsia="標楷體" w:hAnsi="標楷體" w:hint="eastAsia"/>
                <w:color w:val="000000"/>
              </w:rPr>
              <w:t>學術英文讀寫</w:t>
            </w:r>
            <w:r w:rsidRPr="00264DE3"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264DE3" w:rsidRDefault="00264DE3" w:rsidP="00B75438">
            <w:pPr>
              <w:spacing w:line="240" w:lineRule="exact"/>
              <w:ind w:leftChars="225" w:left="5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37F8C">
              <w:rPr>
                <w:rFonts w:ascii="標楷體" w:eastAsia="標楷體" w:hAnsi="標楷體" w:hint="eastAsia"/>
                <w:color w:val="000000"/>
              </w:rPr>
              <w:t>大</w:t>
            </w:r>
            <w:r w:rsidR="00CF723A">
              <w:rPr>
                <w:rFonts w:ascii="標楷體" w:eastAsia="標楷體" w:hAnsi="標楷體" w:hint="eastAsia"/>
                <w:color w:val="000000"/>
              </w:rPr>
              <w:t>一</w:t>
            </w:r>
            <w:bookmarkStart w:id="0" w:name="_GoBack"/>
            <w:bookmarkEnd w:id="0"/>
            <w:r w:rsidR="00437F8C">
              <w:rPr>
                <w:rFonts w:ascii="標楷體" w:eastAsia="標楷體" w:hAnsi="標楷體" w:hint="eastAsia"/>
                <w:color w:val="000000"/>
              </w:rPr>
              <w:t>英文</w:t>
            </w:r>
            <w:r w:rsidR="00437F8C" w:rsidRPr="00264DE3">
              <w:rPr>
                <w:rFonts w:eastAsia="標楷體"/>
                <w:color w:val="000000"/>
              </w:rPr>
              <w:t>4</w:t>
            </w:r>
            <w:r w:rsidR="00437F8C">
              <w:rPr>
                <w:rFonts w:ascii="標楷體" w:eastAsia="標楷體" w:hAnsi="標楷體" w:hint="eastAsia"/>
                <w:color w:val="000000"/>
              </w:rPr>
              <w:t>學分＋</w:t>
            </w:r>
            <w:r>
              <w:rPr>
                <w:rFonts w:ascii="標楷體" w:eastAsia="標楷體" w:hAnsi="標楷體" w:hint="eastAsia"/>
                <w:color w:val="000000"/>
              </w:rPr>
              <w:t>英語聽講溝通</w:t>
            </w:r>
            <w:r w:rsidRPr="00264DE3"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921835" w:rsidRPr="00921835" w:rsidRDefault="00921835" w:rsidP="00B75438">
            <w:pPr>
              <w:spacing w:line="240" w:lineRule="exact"/>
              <w:ind w:leftChars="225" w:left="540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4351E9">
              <w:rPr>
                <w:rFonts w:ascii="標楷體" w:eastAsia="標楷體" w:hAnsi="標楷體" w:hint="eastAsia"/>
                <w:color w:val="000000"/>
              </w:rPr>
              <w:t>其他外語</w:t>
            </w:r>
            <w:r w:rsidR="004351E9" w:rsidRPr="0060693D">
              <w:rPr>
                <w:rFonts w:eastAsia="標楷體"/>
                <w:color w:val="000000"/>
              </w:rPr>
              <w:t>4</w:t>
            </w:r>
            <w:r w:rsidR="004351E9">
              <w:rPr>
                <w:rFonts w:ascii="標楷體" w:eastAsia="標楷體" w:hAnsi="標楷體" w:hint="eastAsia"/>
                <w:color w:val="000000"/>
              </w:rPr>
              <w:t>學分</w:t>
            </w:r>
            <w:r w:rsidR="004351E9" w:rsidRPr="00C606B5">
              <w:rPr>
                <w:rFonts w:eastAsia="標楷體"/>
              </w:rPr>
              <w:t>：</w:t>
            </w:r>
            <w:r w:rsidR="004351E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="004351E9" w:rsidRPr="003F5218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(請敘明)</w:t>
            </w:r>
          </w:p>
          <w:p w:rsidR="00264DE3" w:rsidRDefault="00264DE3" w:rsidP="00B75438">
            <w:pPr>
              <w:spacing w:beforeLines="25" w:before="90" w:line="240" w:lineRule="exact"/>
              <w:rPr>
                <w:rFonts w:ascii="標楷體" w:eastAsia="標楷體" w:hAnsi="標楷體"/>
                <w:color w:val="000000"/>
              </w:rPr>
            </w:pPr>
            <w:r w:rsidRPr="00264DE3">
              <w:rPr>
                <w:rFonts w:eastAsia="標楷體"/>
                <w:color w:val="000000"/>
              </w:rPr>
              <w:t>3</w:t>
            </w:r>
            <w:r w:rsidR="0050197C">
              <w:rPr>
                <w:rFonts w:eastAsia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領域素養課程</w:t>
            </w:r>
            <w:r w:rsidR="0066326C">
              <w:rPr>
                <w:rFonts w:eastAsia="標楷體"/>
              </w:rPr>
              <w:t>：</w:t>
            </w:r>
            <w:r w:rsidR="0066326C">
              <w:rPr>
                <w:rFonts w:eastAsia="標楷體" w:hint="eastAsia"/>
              </w:rPr>
              <w:t>至少</w:t>
            </w:r>
            <w:r w:rsidR="0066326C">
              <w:rPr>
                <w:rFonts w:eastAsia="標楷體" w:hint="eastAsia"/>
              </w:rPr>
              <w:t>10</w:t>
            </w:r>
            <w:r w:rsidR="0066326C">
              <w:rPr>
                <w:rFonts w:eastAsia="標楷體" w:hint="eastAsia"/>
              </w:rPr>
              <w:t>學分</w:t>
            </w:r>
          </w:p>
          <w:p w:rsidR="005B3AA8" w:rsidRDefault="0066326C" w:rsidP="00B75438">
            <w:pPr>
              <w:spacing w:line="240" w:lineRule="exact"/>
              <w:ind w:leftChars="100" w:left="540" w:hangingChars="125" w:hanging="300"/>
              <w:jc w:val="both"/>
              <w:rPr>
                <w:rFonts w:eastAsia="標楷體"/>
                <w:color w:val="000000"/>
              </w:rPr>
            </w:pPr>
            <w:r w:rsidRPr="0066326C">
              <w:rPr>
                <w:rFonts w:eastAsia="標楷體"/>
                <w:color w:val="000000"/>
              </w:rPr>
              <w:t>(1)</w:t>
            </w:r>
            <w:r w:rsidR="005B3AA8">
              <w:rPr>
                <w:rFonts w:eastAsia="標楷體"/>
              </w:rPr>
              <w:t>應修習</w:t>
            </w:r>
            <w:r w:rsidR="00615E51">
              <w:rPr>
                <w:rFonts w:ascii="標楷體" w:eastAsia="標楷體" w:hAnsi="標楷體" w:hint="eastAsia"/>
              </w:rPr>
              <w:t>「</w:t>
            </w:r>
            <w:r w:rsidR="005B3AA8">
              <w:rPr>
                <w:rFonts w:eastAsia="標楷體"/>
                <w:kern w:val="0"/>
              </w:rPr>
              <w:t>人文、社會、自然</w:t>
            </w:r>
            <w:r w:rsidR="00615E51">
              <w:rPr>
                <w:rFonts w:ascii="標楷體" w:eastAsia="標楷體" w:hAnsi="標楷體" w:hint="eastAsia"/>
                <w:kern w:val="0"/>
              </w:rPr>
              <w:t>」</w:t>
            </w:r>
            <w:r w:rsidR="00BC72CB">
              <w:rPr>
                <w:rFonts w:ascii="標楷體" w:eastAsia="標楷體" w:hAnsi="標楷體" w:hint="eastAsia"/>
                <w:kern w:val="0"/>
              </w:rPr>
              <w:t>三</w:t>
            </w:r>
            <w:r w:rsidR="005B3AA8">
              <w:rPr>
                <w:rFonts w:eastAsia="標楷體"/>
                <w:kern w:val="0"/>
              </w:rPr>
              <w:t>領域</w:t>
            </w:r>
            <w:r w:rsidR="00615E51" w:rsidRPr="00BD0D92">
              <w:rPr>
                <w:rFonts w:eastAsia="標楷體" w:hint="eastAsia"/>
                <w:b/>
                <w:color w:val="FF0000"/>
                <w:kern w:val="0"/>
              </w:rPr>
              <w:t>各</w:t>
            </w:r>
            <w:r w:rsidRPr="00BD0D92">
              <w:rPr>
                <w:rFonts w:eastAsia="標楷體" w:hint="eastAsia"/>
                <w:b/>
                <w:color w:val="FF0000"/>
                <w:kern w:val="0"/>
              </w:rPr>
              <w:t>1</w:t>
            </w:r>
            <w:r w:rsidRPr="00BD0D92">
              <w:rPr>
                <w:rFonts w:eastAsia="標楷體" w:hint="eastAsia"/>
                <w:b/>
                <w:color w:val="FF0000"/>
                <w:kern w:val="0"/>
              </w:rPr>
              <w:t>門</w:t>
            </w:r>
            <w:r w:rsidR="005B3AA8" w:rsidRPr="00BD0D92">
              <w:rPr>
                <w:rFonts w:eastAsia="標楷體"/>
                <w:color w:val="000000"/>
                <w:kern w:val="0"/>
              </w:rPr>
              <w:t>課程</w:t>
            </w:r>
            <w:r w:rsidRPr="00BD0D92">
              <w:rPr>
                <w:rFonts w:ascii="新細明體" w:hAnsi="新細明體" w:hint="eastAsia"/>
                <w:color w:val="000000"/>
                <w:kern w:val="0"/>
              </w:rPr>
              <w:t>，</w:t>
            </w:r>
            <w:r w:rsidRPr="00BD0D92">
              <w:rPr>
                <w:rFonts w:eastAsia="標楷體" w:hint="eastAsia"/>
                <w:color w:val="000000"/>
                <w:kern w:val="0"/>
              </w:rPr>
              <w:t>合計至少</w:t>
            </w:r>
            <w:r w:rsidRPr="00BD0D92">
              <w:rPr>
                <w:rFonts w:eastAsia="標楷體" w:hint="eastAsia"/>
                <w:color w:val="000000"/>
                <w:kern w:val="0"/>
              </w:rPr>
              <w:t>6</w:t>
            </w:r>
            <w:r w:rsidRPr="00BD0D92">
              <w:rPr>
                <w:rFonts w:eastAsia="標楷體" w:hint="eastAsia"/>
                <w:color w:val="000000"/>
                <w:kern w:val="0"/>
              </w:rPr>
              <w:t>學分</w:t>
            </w:r>
            <w:r w:rsidR="005B3AA8" w:rsidRPr="00BD0D92">
              <w:rPr>
                <w:rFonts w:eastAsia="標楷體"/>
                <w:color w:val="000000"/>
              </w:rPr>
              <w:t>。</w:t>
            </w:r>
          </w:p>
          <w:p w:rsidR="00000814" w:rsidRDefault="0066326C" w:rsidP="00BB1AA1">
            <w:pPr>
              <w:spacing w:beforeLines="25" w:before="90" w:line="240" w:lineRule="exact"/>
              <w:ind w:leftChars="100" w:left="600" w:hangingChars="150" w:hanging="360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(2)</w:t>
            </w:r>
            <w:r w:rsidR="006D699C">
              <w:rPr>
                <w:rFonts w:eastAsia="標楷體"/>
              </w:rPr>
              <w:t>應修習</w:t>
            </w:r>
            <w:r w:rsidR="00615E51">
              <w:rPr>
                <w:rFonts w:ascii="標楷體" w:eastAsia="標楷體" w:hAnsi="標楷體" w:hint="eastAsia"/>
              </w:rPr>
              <w:t>「</w:t>
            </w:r>
            <w:r w:rsidR="006D699C">
              <w:rPr>
                <w:rFonts w:eastAsia="標楷體" w:hint="eastAsia"/>
              </w:rPr>
              <w:t>統合</w:t>
            </w:r>
            <w:r w:rsidR="006D699C">
              <w:rPr>
                <w:rFonts w:eastAsia="標楷體"/>
                <w:kern w:val="0"/>
              </w:rPr>
              <w:t>領域</w:t>
            </w:r>
            <w:r w:rsidR="00615E51">
              <w:rPr>
                <w:rFonts w:ascii="標楷體" w:eastAsia="標楷體" w:hAnsi="標楷體" w:hint="eastAsia"/>
                <w:kern w:val="0"/>
              </w:rPr>
              <w:t>」</w:t>
            </w:r>
            <w:r w:rsidR="006D699C">
              <w:rPr>
                <w:rFonts w:eastAsia="標楷體"/>
                <w:color w:val="000000"/>
                <w:kern w:val="0"/>
              </w:rPr>
              <w:t>課程</w:t>
            </w:r>
            <w:r w:rsidR="006D699C">
              <w:rPr>
                <w:rFonts w:eastAsia="標楷體" w:hint="eastAsia"/>
                <w:color w:val="000000"/>
                <w:kern w:val="0"/>
              </w:rPr>
              <w:t>至少</w:t>
            </w:r>
            <w:r w:rsidR="00EF4FCE">
              <w:rPr>
                <w:rFonts w:eastAsia="標楷體" w:hint="eastAsia"/>
                <w:color w:val="000000"/>
                <w:kern w:val="0"/>
              </w:rPr>
              <w:t>4</w:t>
            </w:r>
            <w:r w:rsidR="006D699C">
              <w:rPr>
                <w:rFonts w:eastAsia="標楷體" w:hint="eastAsia"/>
                <w:color w:val="000000"/>
                <w:kern w:val="0"/>
              </w:rPr>
              <w:t>學分</w:t>
            </w:r>
            <w:r w:rsidR="006D699C">
              <w:rPr>
                <w:rFonts w:eastAsia="標楷體"/>
                <w:color w:val="000000"/>
              </w:rPr>
              <w:t>。</w:t>
            </w:r>
          </w:p>
          <w:p w:rsidR="00965086" w:rsidRDefault="00965086" w:rsidP="00B75438">
            <w:pPr>
              <w:spacing w:beforeLines="25" w:before="90" w:line="240" w:lineRule="exact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(3)</w:t>
            </w:r>
            <w:r>
              <w:rPr>
                <w:rFonts w:eastAsia="標楷體"/>
                <w:color w:val="000000"/>
              </w:rPr>
              <w:t>國防教育類課程</w:t>
            </w:r>
            <w:r w:rsidRPr="0050197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50197C">
              <w:rPr>
                <w:rFonts w:eastAsia="標楷體" w:hint="eastAsia"/>
                <w:color w:val="000000"/>
                <w:sz w:val="20"/>
                <w:szCs w:val="20"/>
              </w:rPr>
              <w:t>非必修</w:t>
            </w:r>
            <w:r w:rsidRPr="0050197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>
              <w:rPr>
                <w:rFonts w:eastAsia="標楷體"/>
                <w:bCs/>
                <w:color w:val="000000"/>
              </w:rPr>
              <w:t>至多採計</w:t>
            </w:r>
            <w:r>
              <w:rPr>
                <w:rFonts w:eastAsia="標楷體"/>
                <w:bCs/>
                <w:color w:val="000000"/>
              </w:rPr>
              <w:t>1</w:t>
            </w:r>
            <w:r>
              <w:rPr>
                <w:rFonts w:eastAsia="標楷體"/>
                <w:bCs/>
                <w:color w:val="000000"/>
              </w:rPr>
              <w:t>門為通識畢業學分</w:t>
            </w:r>
            <w:r w:rsidRPr="001F2866">
              <w:rPr>
                <w:rFonts w:eastAsia="標楷體"/>
                <w:bCs/>
                <w:color w:val="000000"/>
                <w:kern w:val="0"/>
              </w:rPr>
              <w:t>，</w:t>
            </w:r>
            <w:r>
              <w:rPr>
                <w:rFonts w:eastAsia="標楷體"/>
                <w:bCs/>
                <w:color w:val="000000"/>
              </w:rPr>
              <w:t>超修</w:t>
            </w:r>
            <w:r>
              <w:rPr>
                <w:rFonts w:eastAsia="標楷體" w:hint="eastAsia"/>
                <w:bCs/>
                <w:color w:val="000000"/>
              </w:rPr>
              <w:t>該類</w:t>
            </w:r>
            <w:r>
              <w:rPr>
                <w:rFonts w:eastAsia="標楷體"/>
                <w:bCs/>
                <w:color w:val="000000"/>
              </w:rPr>
              <w:t>課程</w:t>
            </w:r>
            <w:r w:rsidR="0050197C"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可以</w:t>
            </w:r>
            <w:r w:rsidR="00BB1AA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不</w:t>
            </w:r>
            <w:r>
              <w:rPr>
                <w:rFonts w:eastAsia="標楷體" w:hint="eastAsia"/>
                <w:color w:val="000000"/>
              </w:rPr>
              <w:t>可以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8748D2">
              <w:rPr>
                <w:rFonts w:eastAsia="標楷體"/>
                <w:color w:val="808080" w:themeColor="background1" w:themeShade="80"/>
                <w:sz w:val="20"/>
                <w:szCs w:val="20"/>
              </w:rPr>
              <w:t>請勾選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採計為</w:t>
            </w:r>
            <w:r>
              <w:rPr>
                <w:rFonts w:eastAsia="標楷體"/>
                <w:color w:val="000000"/>
              </w:rPr>
              <w:t>外系學分。</w:t>
            </w:r>
          </w:p>
          <w:p w:rsidR="0050197C" w:rsidRDefault="0050197C" w:rsidP="00B75438">
            <w:pPr>
              <w:spacing w:beforeLines="25" w:before="90" w:line="240" w:lineRule="exact"/>
              <w:ind w:leftChars="100" w:left="480" w:hangingChars="100" w:hanging="240"/>
              <w:jc w:val="both"/>
              <w:rPr>
                <w:rFonts w:eastAsia="標楷體"/>
                <w:color w:val="000000"/>
              </w:rPr>
            </w:pPr>
            <w:r>
              <w:rPr>
                <w:rFonts w:hint="eastAsia"/>
              </w:rPr>
              <w:t>(4)</w:t>
            </w:r>
            <w:r w:rsidR="005B3AA8" w:rsidRPr="001F2866">
              <w:rPr>
                <w:rFonts w:eastAsia="標楷體"/>
                <w:bCs/>
                <w:color w:val="000000"/>
                <w:kern w:val="0"/>
              </w:rPr>
              <w:t>本系隸屬</w:t>
            </w:r>
            <w:r w:rsidR="00BC72CB" w:rsidRPr="001F2866">
              <w:rPr>
                <w:rFonts w:eastAsia="標楷體"/>
                <w:bCs/>
                <w:color w:val="000000"/>
                <w:kern w:val="0"/>
                <w:u w:val="single"/>
              </w:rPr>
              <w:t xml:space="preserve">     </w:t>
            </w:r>
            <w:r w:rsidR="00263906">
              <w:rPr>
                <w:rFonts w:eastAsia="標楷體" w:hint="eastAsia"/>
                <w:bCs/>
                <w:color w:val="000000"/>
                <w:kern w:val="0"/>
                <w:u w:val="single"/>
              </w:rPr>
              <w:t xml:space="preserve">   </w:t>
            </w:r>
            <w:r w:rsidR="005B3AA8" w:rsidRPr="001F2866">
              <w:rPr>
                <w:rFonts w:eastAsia="標楷體"/>
                <w:bCs/>
                <w:color w:val="000000"/>
                <w:kern w:val="0"/>
                <w:u w:val="single"/>
              </w:rPr>
              <w:t xml:space="preserve"> </w:t>
            </w:r>
            <w:r w:rsidR="005B3AA8" w:rsidRPr="001F2866">
              <w:rPr>
                <w:rFonts w:eastAsia="標楷體"/>
                <w:bCs/>
                <w:color w:val="000000"/>
                <w:kern w:val="0"/>
              </w:rPr>
              <w:t>學群，該學群課程</w:t>
            </w:r>
            <w:r w:rsidR="00BC72CB" w:rsidRPr="001F2866">
              <w:rPr>
                <w:rFonts w:eastAsia="標楷體"/>
                <w:bCs/>
                <w:color w:val="000000"/>
                <w:kern w:val="0"/>
              </w:rPr>
              <w:t>至多採計</w:t>
            </w:r>
            <w:r w:rsidR="00BC72CB" w:rsidRPr="001F2866">
              <w:rPr>
                <w:rFonts w:eastAsia="標楷體"/>
                <w:bCs/>
                <w:color w:val="000000"/>
                <w:kern w:val="0"/>
              </w:rPr>
              <w:t>1</w:t>
            </w:r>
            <w:r w:rsidR="00BC72CB" w:rsidRPr="001F2866">
              <w:rPr>
                <w:rFonts w:eastAsia="標楷體"/>
                <w:bCs/>
                <w:color w:val="000000"/>
                <w:kern w:val="0"/>
              </w:rPr>
              <w:t>門</w:t>
            </w:r>
            <w:r w:rsidR="005B3AA8" w:rsidRPr="001F2866">
              <w:rPr>
                <w:rFonts w:eastAsia="標楷體"/>
                <w:bCs/>
                <w:color w:val="000000"/>
                <w:kern w:val="0"/>
              </w:rPr>
              <w:t>為通識畢業學分，</w:t>
            </w:r>
            <w:r w:rsidR="005B3AA8">
              <w:rPr>
                <w:rFonts w:eastAsia="標楷體"/>
                <w:bCs/>
                <w:color w:val="000000"/>
              </w:rPr>
              <w:t>超修</w:t>
            </w:r>
            <w:r>
              <w:rPr>
                <w:rFonts w:eastAsia="標楷體" w:hint="eastAsia"/>
                <w:bCs/>
                <w:color w:val="000000"/>
              </w:rPr>
              <w:t>該</w:t>
            </w:r>
            <w:r w:rsidR="005B3AA8">
              <w:rPr>
                <w:rFonts w:eastAsia="標楷體"/>
                <w:bCs/>
                <w:color w:val="000000"/>
              </w:rPr>
              <w:t>學群課程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可以</w:t>
            </w:r>
            <w:r w:rsidR="00BB1AA1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不</w:t>
            </w:r>
            <w:r>
              <w:rPr>
                <w:rFonts w:eastAsia="標楷體" w:hint="eastAsia"/>
                <w:color w:val="000000"/>
              </w:rPr>
              <w:t>可以</w:t>
            </w:r>
            <w:r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Pr="008748D2">
              <w:rPr>
                <w:rFonts w:eastAsia="標楷體"/>
                <w:color w:val="808080" w:themeColor="background1" w:themeShade="80"/>
                <w:sz w:val="20"/>
                <w:szCs w:val="20"/>
              </w:rPr>
              <w:t>請勾選</w:t>
            </w:r>
            <w:r w:rsidRPr="008748D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)</w:t>
            </w:r>
            <w:r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採計為</w:t>
            </w:r>
            <w:r>
              <w:rPr>
                <w:rFonts w:eastAsia="標楷體"/>
                <w:color w:val="000000"/>
              </w:rPr>
              <w:t>外系學分。</w:t>
            </w:r>
          </w:p>
          <w:p w:rsidR="00BB1AA1" w:rsidRDefault="0050197C" w:rsidP="0011430E">
            <w:pPr>
              <w:spacing w:beforeLines="25" w:before="90" w:line="240" w:lineRule="exact"/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4</w:t>
            </w:r>
            <w:r w:rsidR="005B3AA8">
              <w:rPr>
                <w:rFonts w:eastAsia="標楷體"/>
                <w:bCs/>
                <w:color w:val="000000"/>
              </w:rPr>
              <w:t>.</w:t>
            </w:r>
            <w:r w:rsidR="003B5374">
              <w:rPr>
                <w:rFonts w:eastAsia="標楷體"/>
                <w:bCs/>
                <w:color w:val="000000"/>
              </w:rPr>
              <w:t>超修</w:t>
            </w:r>
            <w:r w:rsidR="0051221E">
              <w:rPr>
                <w:rFonts w:eastAsia="標楷體" w:hint="eastAsia"/>
                <w:bCs/>
                <w:color w:val="000000"/>
              </w:rPr>
              <w:t>之</w:t>
            </w:r>
            <w:r w:rsidR="005B3AA8">
              <w:rPr>
                <w:rFonts w:eastAsia="標楷體"/>
                <w:bCs/>
                <w:color w:val="000000"/>
              </w:rPr>
              <w:t>通識</w:t>
            </w:r>
            <w:r w:rsidR="00C606B5">
              <w:rPr>
                <w:rFonts w:eastAsia="標楷體" w:hint="eastAsia"/>
                <w:bCs/>
                <w:color w:val="000000"/>
              </w:rPr>
              <w:t>課程</w:t>
            </w:r>
            <w:r w:rsidR="00BB1AA1">
              <w:rPr>
                <w:rFonts w:eastAsia="標楷體" w:hint="eastAsia"/>
                <w:bCs/>
                <w:color w:val="000000"/>
              </w:rPr>
              <w:t xml:space="preserve"> </w:t>
            </w:r>
            <w:r w:rsidR="00BB1AA1" w:rsidRPr="00BD0D92">
              <w:rPr>
                <w:rFonts w:ascii="標楷體" w:eastAsia="標楷體" w:hAnsi="標楷體"/>
                <w:color w:val="000000"/>
              </w:rPr>
              <w:t>□</w:t>
            </w:r>
            <w:r w:rsidR="00BB1AA1" w:rsidRPr="00BD0D92">
              <w:rPr>
                <w:rFonts w:eastAsia="標楷體"/>
                <w:color w:val="000000"/>
              </w:rPr>
              <w:t>可以</w:t>
            </w:r>
            <w:r w:rsidR="0011430E" w:rsidRPr="00BD0D92">
              <w:rPr>
                <w:rFonts w:eastAsia="標楷體" w:hint="eastAsia"/>
                <w:color w:val="000000"/>
              </w:rPr>
              <w:t xml:space="preserve"> </w:t>
            </w:r>
            <w:r w:rsidR="00BB1AA1" w:rsidRPr="00BD0D92">
              <w:rPr>
                <w:rFonts w:ascii="標楷體" w:eastAsia="標楷體" w:hAnsi="標楷體"/>
                <w:color w:val="000000"/>
              </w:rPr>
              <w:t>□</w:t>
            </w:r>
            <w:r w:rsidR="00BB1AA1" w:rsidRPr="00BD0D92">
              <w:rPr>
                <w:rFonts w:eastAsia="標楷體"/>
                <w:color w:val="000000"/>
              </w:rPr>
              <w:t>不</w:t>
            </w:r>
            <w:r w:rsidR="00BB1AA1" w:rsidRPr="00BD0D92">
              <w:rPr>
                <w:rFonts w:eastAsia="標楷體" w:hint="eastAsia"/>
                <w:color w:val="000000"/>
              </w:rPr>
              <w:t>可以</w:t>
            </w:r>
            <w:r w:rsidR="0011430E" w:rsidRPr="00BD0D92">
              <w:rPr>
                <w:rFonts w:eastAsia="標楷體" w:hint="eastAsia"/>
                <w:color w:val="000000"/>
              </w:rPr>
              <w:t xml:space="preserve"> </w:t>
            </w:r>
            <w:r w:rsidR="00BB1AA1" w:rsidRPr="00BD0D9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BB1AA1" w:rsidRPr="00BD0D92">
              <w:rPr>
                <w:rFonts w:eastAsia="標楷體"/>
                <w:color w:val="808080" w:themeColor="background1" w:themeShade="80"/>
                <w:sz w:val="20"/>
                <w:szCs w:val="20"/>
              </w:rPr>
              <w:t>請勾選</w:t>
            </w:r>
            <w:r w:rsidR="00BB1AA1" w:rsidRPr="00BD0D92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 xml:space="preserve">) </w:t>
            </w:r>
            <w:r w:rsidR="00BB1AA1" w:rsidRPr="00BD0D92">
              <w:rPr>
                <w:rFonts w:eastAsia="標楷體" w:hint="eastAsia"/>
                <w:color w:val="000000"/>
              </w:rPr>
              <w:t>採計為</w:t>
            </w:r>
            <w:r w:rsidR="00BB1AA1" w:rsidRPr="00BD0D92">
              <w:rPr>
                <w:rFonts w:eastAsia="標楷體"/>
                <w:color w:val="000000"/>
              </w:rPr>
              <w:t>外系學分。</w:t>
            </w:r>
          </w:p>
          <w:p w:rsidR="00B75438" w:rsidRDefault="0050197C" w:rsidP="00B75438">
            <w:pPr>
              <w:spacing w:beforeLines="25" w:before="9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="00D3184B">
              <w:rPr>
                <w:rFonts w:eastAsia="標楷體" w:hint="eastAsia"/>
                <w:color w:val="000000"/>
              </w:rPr>
              <w:t>.</w:t>
            </w:r>
            <w:r w:rsidR="0051221E">
              <w:rPr>
                <w:rFonts w:eastAsia="標楷體" w:hint="eastAsia"/>
                <w:color w:val="000000"/>
              </w:rPr>
              <w:t>其</w:t>
            </w:r>
            <w:r w:rsidR="005B3AA8">
              <w:rPr>
                <w:rFonts w:eastAsia="標楷體"/>
              </w:rPr>
              <w:t>他規定：</w:t>
            </w:r>
          </w:p>
          <w:p w:rsidR="005B3AA8" w:rsidRDefault="005B3AA8" w:rsidP="00B75438">
            <w:pPr>
              <w:spacing w:beforeLines="25" w:before="90"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</w:p>
          <w:p w:rsidR="00B75438" w:rsidRDefault="00B75438" w:rsidP="00B75438">
            <w:pPr>
              <w:spacing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t>四、院專業必修課程及學分數：</w:t>
            </w:r>
            <w:r>
              <w:rPr>
                <w:rFonts w:eastAsia="標楷體"/>
                <w:color w:val="000000"/>
              </w:rPr>
              <w:t>最低應修</w:t>
            </w:r>
            <w:r>
              <w:rPr>
                <w:rFonts w:eastAsia="標楷體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學分</w:t>
            </w:r>
          </w:p>
          <w:tbl>
            <w:tblPr>
              <w:tblW w:w="506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31"/>
              <w:gridCol w:w="877"/>
              <w:gridCol w:w="556"/>
            </w:tblGrid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科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目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名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稱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全或半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學分</w:t>
                  </w:r>
                </w:p>
              </w:tc>
            </w:tr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(1)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(2)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(3)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/>
                      <w:color w:val="000000"/>
                    </w:rPr>
                    <w:t>(4)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75438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(5)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75438" w:rsidRDefault="00B75438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06244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(6)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06244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(7)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06244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(8)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06244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(9)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B06244" w:rsidTr="00371AD8">
              <w:trPr>
                <w:jc w:val="center"/>
              </w:trPr>
              <w:tc>
                <w:tcPr>
                  <w:tcW w:w="3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(10)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06244" w:rsidRDefault="00B06244" w:rsidP="00B75438">
                  <w:pPr>
                    <w:spacing w:line="240" w:lineRule="exact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5B3AA8" w:rsidRDefault="005B3AA8" w:rsidP="00B7543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221E" w:rsidRDefault="0051221E" w:rsidP="00B75438">
            <w:pPr>
              <w:spacing w:beforeLines="25" w:before="90" w:line="240" w:lineRule="exact"/>
            </w:pPr>
            <w:r>
              <w:rPr>
                <w:rFonts w:eastAsia="標楷體"/>
              </w:rPr>
              <w:t>五、系專業必修課程及學分數：</w:t>
            </w:r>
            <w:r>
              <w:rPr>
                <w:rFonts w:eastAsia="標楷體"/>
                <w:color w:val="000000"/>
              </w:rPr>
              <w:t>最低應修</w:t>
            </w:r>
            <w:r>
              <w:rPr>
                <w:rFonts w:eastAsia="標楷體"/>
                <w:color w:val="000000"/>
              </w:rPr>
              <w:t>____</w:t>
            </w:r>
            <w:r>
              <w:rPr>
                <w:rFonts w:eastAsia="標楷體"/>
                <w:color w:val="000000"/>
              </w:rPr>
              <w:t>學分</w:t>
            </w:r>
          </w:p>
          <w:tbl>
            <w:tblPr>
              <w:tblW w:w="505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841"/>
              <w:gridCol w:w="562"/>
            </w:tblGrid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科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目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名</w:t>
                  </w:r>
                  <w:r>
                    <w:rPr>
                      <w:rFonts w:eastAsia="標楷體"/>
                    </w:rPr>
                    <w:t xml:space="preserve"> </w:t>
                  </w:r>
                  <w:r>
                    <w:rPr>
                      <w:rFonts w:eastAsia="標楷體"/>
                    </w:rPr>
                    <w:t>稱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全或半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學分</w:t>
                  </w: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(1)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(2)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(3)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(4)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(5)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(6)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(7)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(8)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(9)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(10)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(11)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(12)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(13)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(14)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(15)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(16)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(17)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(18)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(19)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  <w:tr w:rsidR="0051221E" w:rsidTr="00D3184B">
              <w:trPr>
                <w:jc w:val="center"/>
              </w:trPr>
              <w:tc>
                <w:tcPr>
                  <w:tcW w:w="3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(20)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51221E" w:rsidRDefault="0051221E" w:rsidP="00B75438">
                  <w:pPr>
                    <w:spacing w:line="240" w:lineRule="exact"/>
                    <w:rPr>
                      <w:rFonts w:eastAsia="標楷體"/>
                    </w:rPr>
                  </w:pPr>
                </w:p>
              </w:tc>
            </w:tr>
          </w:tbl>
          <w:p w:rsidR="005B3AA8" w:rsidRDefault="005B3AA8" w:rsidP="00B75438">
            <w:pPr>
              <w:spacing w:beforeLines="25" w:before="90" w:line="240" w:lineRule="exact"/>
              <w:ind w:left="448" w:hanging="448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六、系專業選修課程及學分數：最低應選修</w:t>
            </w:r>
            <w:r>
              <w:rPr>
                <w:rFonts w:eastAsia="標楷體"/>
                <w:color w:val="000000"/>
                <w:u w:val="single"/>
              </w:rPr>
              <w:t xml:space="preserve">　　</w:t>
            </w:r>
            <w:r>
              <w:rPr>
                <w:rFonts w:eastAsia="標楷體"/>
                <w:color w:val="000000"/>
              </w:rPr>
              <w:t>學分。</w:t>
            </w:r>
          </w:p>
          <w:p w:rsidR="005B3AA8" w:rsidRDefault="005B3AA8" w:rsidP="00B75438">
            <w:pPr>
              <w:spacing w:line="240" w:lineRule="exact"/>
              <w:ind w:left="449" w:hanging="449"/>
              <w:rPr>
                <w:rFonts w:eastAsia="標楷體"/>
              </w:rPr>
            </w:pPr>
            <w:r>
              <w:rPr>
                <w:rFonts w:eastAsia="標楷體"/>
              </w:rPr>
              <w:t>七、其他特別規定：</w:t>
            </w:r>
          </w:p>
          <w:p w:rsidR="007E692E" w:rsidRDefault="007E692E" w:rsidP="00B75438">
            <w:pPr>
              <w:spacing w:line="240" w:lineRule="exact"/>
              <w:ind w:left="449" w:hanging="449"/>
              <w:rPr>
                <w:rFonts w:eastAsia="標楷體"/>
              </w:rPr>
            </w:pPr>
          </w:p>
          <w:p w:rsidR="007E692E" w:rsidRDefault="007E692E" w:rsidP="00B75438">
            <w:pPr>
              <w:spacing w:line="240" w:lineRule="exact"/>
              <w:ind w:left="449" w:hanging="449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八、輔系：學生修習輔系之學分，應在其主系規定最低畢業學分以外加修之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至少二十學分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科目及學分數，請見教務處課務組公告事項。</w:t>
            </w:r>
          </w:p>
          <w:p w:rsidR="00A83EC7" w:rsidRDefault="007E692E" w:rsidP="00446FE4">
            <w:pPr>
              <w:spacing w:beforeLines="25" w:before="90" w:line="240" w:lineRule="exact"/>
              <w:ind w:left="448" w:hanging="44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九、雙主修：修讀雙主修學生，除應修滿本學系規定畢業科目學分外，且至少應修滿加修學系全部專業（門）必修科目學分始可取得雙主修資格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至少四十學分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</w:t>
            </w:r>
          </w:p>
        </w:tc>
      </w:tr>
    </w:tbl>
    <w:p w:rsidR="00E46967" w:rsidRDefault="00706163" w:rsidP="00EA2240">
      <w:pPr>
        <w:spacing w:line="240" w:lineRule="exac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※</w:t>
      </w:r>
      <w:r>
        <w:rPr>
          <w:rFonts w:eastAsia="標楷體"/>
          <w:sz w:val="20"/>
          <w:szCs w:val="20"/>
        </w:rPr>
        <w:t>必修科目及畢業學分數規定，由各系依課程規劃表填列。</w:t>
      </w:r>
      <w:r>
        <w:rPr>
          <w:rFonts w:eastAsia="標楷體"/>
          <w:sz w:val="20"/>
          <w:szCs w:val="20"/>
        </w:rPr>
        <w:t xml:space="preserve"> </w:t>
      </w:r>
    </w:p>
    <w:p w:rsidR="00E46967" w:rsidRDefault="00706163" w:rsidP="00EA2240">
      <w:pPr>
        <w:spacing w:line="240" w:lineRule="exact"/>
        <w:ind w:left="198" w:hanging="19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※</w:t>
      </w:r>
      <w:r>
        <w:rPr>
          <w:rFonts w:eastAsia="標楷體"/>
          <w:sz w:val="20"/>
          <w:szCs w:val="20"/>
        </w:rPr>
        <w:t>畢業條件異動請依畢業條件異動簡化程序建議表辦理。如無課程或學分異動，不須每學年提送。</w:t>
      </w:r>
    </w:p>
    <w:p w:rsidR="00E46967" w:rsidRDefault="00706163" w:rsidP="00EA2240">
      <w:pPr>
        <w:spacing w:line="240" w:lineRule="exact"/>
        <w:ind w:left="198" w:hanging="198"/>
      </w:pPr>
      <w:r>
        <w:rPr>
          <w:rFonts w:eastAsia="標楷體"/>
          <w:color w:val="000000"/>
          <w:sz w:val="20"/>
          <w:szCs w:val="20"/>
        </w:rPr>
        <w:t>※</w:t>
      </w:r>
      <w:r>
        <w:rPr>
          <w:rFonts w:eastAsia="標楷體"/>
          <w:color w:val="000000"/>
          <w:sz w:val="20"/>
          <w:szCs w:val="20"/>
        </w:rPr>
        <w:t>本表</w:t>
      </w:r>
      <w:r w:rsidR="00EF4125">
        <w:rPr>
          <w:rFonts w:eastAsia="標楷體" w:hint="eastAsia"/>
          <w:color w:val="000000"/>
          <w:sz w:val="20"/>
          <w:szCs w:val="20"/>
        </w:rPr>
        <w:t>經</w:t>
      </w:r>
      <w:r w:rsidR="00EF4125">
        <w:rPr>
          <w:rFonts w:eastAsia="標楷體" w:hint="eastAsia"/>
          <w:color w:val="000000"/>
          <w:sz w:val="20"/>
          <w:szCs w:val="20"/>
        </w:rPr>
        <w:t>109</w:t>
      </w:r>
      <w:r w:rsidRPr="0051221E">
        <w:rPr>
          <w:rFonts w:eastAsia="標楷體"/>
          <w:color w:val="000000" w:themeColor="text1"/>
          <w:sz w:val="20"/>
          <w:szCs w:val="20"/>
        </w:rPr>
        <w:t>學年度第</w:t>
      </w:r>
      <w:r w:rsidRPr="0051221E">
        <w:rPr>
          <w:rFonts w:eastAsia="標楷體"/>
          <w:color w:val="000000" w:themeColor="text1"/>
          <w:sz w:val="20"/>
          <w:szCs w:val="20"/>
        </w:rPr>
        <w:t>1</w:t>
      </w:r>
      <w:r w:rsidRPr="0051221E">
        <w:rPr>
          <w:rFonts w:eastAsia="標楷體"/>
          <w:color w:val="000000" w:themeColor="text1"/>
          <w:sz w:val="20"/>
          <w:szCs w:val="20"/>
        </w:rPr>
        <w:t>次校課程委員會會議</w:t>
      </w:r>
      <w:r w:rsidR="00EF4125">
        <w:rPr>
          <w:rFonts w:eastAsia="標楷體" w:hint="eastAsia"/>
          <w:color w:val="000000" w:themeColor="text1"/>
          <w:sz w:val="20"/>
          <w:szCs w:val="20"/>
        </w:rPr>
        <w:t>通過後生效</w:t>
      </w:r>
      <w:r>
        <w:rPr>
          <w:rFonts w:eastAsia="標楷體"/>
          <w:color w:val="000000"/>
          <w:sz w:val="20"/>
          <w:szCs w:val="20"/>
        </w:rPr>
        <w:t>。</w:t>
      </w:r>
    </w:p>
    <w:p w:rsidR="00E46967" w:rsidRDefault="00706163" w:rsidP="00B06244">
      <w:pPr>
        <w:spacing w:beforeLines="25" w:before="90" w:line="280" w:lineRule="exact"/>
        <w:rPr>
          <w:rFonts w:eastAsia="標楷體"/>
        </w:rPr>
      </w:pP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學位學程</w:t>
      </w:r>
      <w:r>
        <w:rPr>
          <w:rFonts w:eastAsia="標楷體"/>
        </w:rPr>
        <w:t>)</w:t>
      </w:r>
      <w:r>
        <w:rPr>
          <w:rFonts w:eastAsia="標楷體"/>
        </w:rPr>
        <w:t>承辦人：</w:t>
      </w:r>
      <w:r>
        <w:rPr>
          <w:rFonts w:eastAsia="標楷體"/>
        </w:rPr>
        <w:t xml:space="preserve">                  </w:t>
      </w:r>
      <w:r w:rsidR="00D3184B">
        <w:rPr>
          <w:rFonts w:eastAsia="標楷體" w:hint="eastAsia"/>
        </w:rPr>
        <w:t xml:space="preserve">            </w:t>
      </w:r>
      <w:r>
        <w:rPr>
          <w:rFonts w:eastAsia="標楷體"/>
        </w:rPr>
        <w:t xml:space="preserve">   </w:t>
      </w:r>
      <w:r>
        <w:rPr>
          <w:rFonts w:eastAsia="標楷體"/>
        </w:rPr>
        <w:t>主任簽章：</w:t>
      </w:r>
      <w:r>
        <w:rPr>
          <w:rFonts w:eastAsia="標楷體"/>
        </w:rPr>
        <w:t xml:space="preserve">                    </w:t>
      </w:r>
      <w:r w:rsidR="00D3184B">
        <w:rPr>
          <w:rFonts w:eastAsia="標楷體" w:hint="eastAsia"/>
        </w:rPr>
        <w:t xml:space="preserve">                                    </w:t>
      </w:r>
      <w:r>
        <w:rPr>
          <w:rFonts w:eastAsia="標楷體"/>
        </w:rPr>
        <w:t xml:space="preserve">  </w:t>
      </w:r>
      <w:r>
        <w:rPr>
          <w:rFonts w:eastAsia="標楷體"/>
        </w:rPr>
        <w:t>年</w:t>
      </w:r>
      <w:r w:rsidR="00300F69"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</w:t>
      </w:r>
      <w:r w:rsidR="00300F69"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/>
        </w:rPr>
        <w:t>日修訂</w:t>
      </w:r>
    </w:p>
    <w:sectPr w:rsidR="00E46967">
      <w:pgSz w:w="11906" w:h="16838"/>
      <w:pgMar w:top="539" w:right="567" w:bottom="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76" w:rsidRDefault="00464176">
      <w:r>
        <w:separator/>
      </w:r>
    </w:p>
  </w:endnote>
  <w:endnote w:type="continuationSeparator" w:id="0">
    <w:p w:rsidR="00464176" w:rsidRDefault="0046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76" w:rsidRDefault="00464176">
      <w:r>
        <w:rPr>
          <w:color w:val="000000"/>
        </w:rPr>
        <w:separator/>
      </w:r>
    </w:p>
  </w:footnote>
  <w:footnote w:type="continuationSeparator" w:id="0">
    <w:p w:rsidR="00464176" w:rsidRDefault="0046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67"/>
    <w:rsid w:val="00000814"/>
    <w:rsid w:val="0005761D"/>
    <w:rsid w:val="000B0A32"/>
    <w:rsid w:val="001058AE"/>
    <w:rsid w:val="0011430E"/>
    <w:rsid w:val="00186764"/>
    <w:rsid w:val="001F2866"/>
    <w:rsid w:val="002328F3"/>
    <w:rsid w:val="00263906"/>
    <w:rsid w:val="00264DE3"/>
    <w:rsid w:val="002D6E9B"/>
    <w:rsid w:val="002E0715"/>
    <w:rsid w:val="002F1582"/>
    <w:rsid w:val="00300F69"/>
    <w:rsid w:val="003A1D00"/>
    <w:rsid w:val="003B5374"/>
    <w:rsid w:val="003C29BB"/>
    <w:rsid w:val="00421FB0"/>
    <w:rsid w:val="00427089"/>
    <w:rsid w:val="004351E9"/>
    <w:rsid w:val="00437F8C"/>
    <w:rsid w:val="00446FE4"/>
    <w:rsid w:val="0045672B"/>
    <w:rsid w:val="00464176"/>
    <w:rsid w:val="004D2372"/>
    <w:rsid w:val="004F2B03"/>
    <w:rsid w:val="0050197C"/>
    <w:rsid w:val="0051221E"/>
    <w:rsid w:val="00570E5B"/>
    <w:rsid w:val="00590B53"/>
    <w:rsid w:val="005A76C7"/>
    <w:rsid w:val="005B3AA8"/>
    <w:rsid w:val="00607E8A"/>
    <w:rsid w:val="00615E51"/>
    <w:rsid w:val="0066326C"/>
    <w:rsid w:val="006C560A"/>
    <w:rsid w:val="006D699C"/>
    <w:rsid w:val="00706163"/>
    <w:rsid w:val="007758BD"/>
    <w:rsid w:val="007B69B5"/>
    <w:rsid w:val="007C4E28"/>
    <w:rsid w:val="007E324B"/>
    <w:rsid w:val="007E692E"/>
    <w:rsid w:val="008118DA"/>
    <w:rsid w:val="008748D2"/>
    <w:rsid w:val="0090672C"/>
    <w:rsid w:val="00913AB0"/>
    <w:rsid w:val="00914FC8"/>
    <w:rsid w:val="00921835"/>
    <w:rsid w:val="00921F08"/>
    <w:rsid w:val="00944D6F"/>
    <w:rsid w:val="00965086"/>
    <w:rsid w:val="009D5392"/>
    <w:rsid w:val="00A83EC7"/>
    <w:rsid w:val="00B01180"/>
    <w:rsid w:val="00B03885"/>
    <w:rsid w:val="00B06244"/>
    <w:rsid w:val="00B43FB0"/>
    <w:rsid w:val="00B75438"/>
    <w:rsid w:val="00BB1AA1"/>
    <w:rsid w:val="00BC72CB"/>
    <w:rsid w:val="00BD0D92"/>
    <w:rsid w:val="00C5293B"/>
    <w:rsid w:val="00C606B5"/>
    <w:rsid w:val="00CF723A"/>
    <w:rsid w:val="00D205A3"/>
    <w:rsid w:val="00D3184B"/>
    <w:rsid w:val="00DE02B5"/>
    <w:rsid w:val="00E46967"/>
    <w:rsid w:val="00E635DD"/>
    <w:rsid w:val="00E97DD0"/>
    <w:rsid w:val="00EA2240"/>
    <w:rsid w:val="00EF4125"/>
    <w:rsid w:val="00EF4FCE"/>
    <w:rsid w:val="00F348A6"/>
    <w:rsid w:val="00F96A7E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3B2F46-9B68-45DA-AAC5-34EA4CC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學系       學年度大學部畢業條件明細表</dc:title>
  <dc:subject/>
  <dc:creator>USER</dc:creator>
  <cp:lastModifiedBy>carolhorng53@gmail.com</cp:lastModifiedBy>
  <cp:revision>6</cp:revision>
  <cp:lastPrinted>2020-05-20T11:51:00Z</cp:lastPrinted>
  <dcterms:created xsi:type="dcterms:W3CDTF">2020-05-21T08:00:00Z</dcterms:created>
  <dcterms:modified xsi:type="dcterms:W3CDTF">2020-05-22T06:40:00Z</dcterms:modified>
</cp:coreProperties>
</file>